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33C74" w14:textId="77777777" w:rsidR="00B66322" w:rsidRDefault="00B66322" w:rsidP="00B66322">
      <w:pPr>
        <w:jc w:val="center"/>
      </w:pPr>
    </w:p>
    <w:p w14:paraId="5DB33695" w14:textId="77777777" w:rsidR="00B66322" w:rsidRDefault="00B66322" w:rsidP="00B66322">
      <w:pPr>
        <w:jc w:val="center"/>
      </w:pPr>
    </w:p>
    <w:p w14:paraId="3F41E97D" w14:textId="77777777" w:rsidR="00B66322" w:rsidRDefault="00B66322" w:rsidP="00B66322">
      <w:pPr>
        <w:jc w:val="center"/>
      </w:pPr>
    </w:p>
    <w:p w14:paraId="5EA747CF" w14:textId="77777777" w:rsidR="00B66322" w:rsidRDefault="00B66322" w:rsidP="00B66322">
      <w:pPr>
        <w:jc w:val="center"/>
      </w:pPr>
    </w:p>
    <w:p w14:paraId="527AC383" w14:textId="77777777" w:rsidR="00B66322" w:rsidRDefault="00B66322" w:rsidP="00B66322">
      <w:pPr>
        <w:jc w:val="center"/>
      </w:pPr>
    </w:p>
    <w:p w14:paraId="4AAB6755" w14:textId="77777777" w:rsidR="00B66322" w:rsidRDefault="00B66322" w:rsidP="00B66322">
      <w:pPr>
        <w:jc w:val="center"/>
      </w:pPr>
    </w:p>
    <w:p w14:paraId="2CA8138D" w14:textId="77777777" w:rsidR="00B66322" w:rsidRDefault="00B66322" w:rsidP="00B66322">
      <w:pPr>
        <w:jc w:val="center"/>
      </w:pPr>
    </w:p>
    <w:p w14:paraId="4702E2BC" w14:textId="77777777" w:rsidR="00B66322" w:rsidRDefault="00B66322" w:rsidP="00B66322">
      <w:pPr>
        <w:jc w:val="center"/>
      </w:pPr>
    </w:p>
    <w:p w14:paraId="54C13052" w14:textId="77777777" w:rsidR="00B66322" w:rsidRDefault="00B66322" w:rsidP="00B66322">
      <w:pPr>
        <w:jc w:val="center"/>
      </w:pPr>
    </w:p>
    <w:p w14:paraId="12679475" w14:textId="77777777" w:rsidR="00B66322" w:rsidRDefault="00B66322" w:rsidP="00B66322">
      <w:pPr>
        <w:jc w:val="center"/>
      </w:pPr>
    </w:p>
    <w:p w14:paraId="2AB6F7BD" w14:textId="77777777" w:rsidR="00B66322" w:rsidRDefault="00B66322" w:rsidP="00B66322">
      <w:pPr>
        <w:jc w:val="center"/>
      </w:pPr>
    </w:p>
    <w:p w14:paraId="484AE015" w14:textId="77777777" w:rsidR="00B66322" w:rsidRDefault="00B66322" w:rsidP="00B66322">
      <w:pPr>
        <w:jc w:val="center"/>
      </w:pPr>
    </w:p>
    <w:p w14:paraId="7B8357F9" w14:textId="77777777" w:rsidR="00B66322" w:rsidRDefault="00B66322" w:rsidP="00B66322">
      <w:pPr>
        <w:jc w:val="center"/>
      </w:pPr>
    </w:p>
    <w:p w14:paraId="78D2DD32" w14:textId="77777777" w:rsidR="00B66322" w:rsidRDefault="00CF0D3C" w:rsidP="00B66322">
      <w:pPr>
        <w:jc w:val="center"/>
      </w:pPr>
      <w:r w:rsidRPr="00B66322">
        <w:t>Political Feasibility Analysis: Implementation Analysis</w:t>
      </w:r>
    </w:p>
    <w:p w14:paraId="4C7CBD2D" w14:textId="77777777" w:rsidR="00B66322" w:rsidRDefault="00CF0D3C" w:rsidP="00B66322">
      <w:pPr>
        <w:jc w:val="center"/>
      </w:pPr>
      <w:r>
        <w:t>Name</w:t>
      </w:r>
    </w:p>
    <w:p w14:paraId="6872447B" w14:textId="77777777" w:rsidR="00B66322" w:rsidRDefault="00CF0D3C" w:rsidP="00B66322">
      <w:pPr>
        <w:jc w:val="center"/>
      </w:pPr>
      <w:r>
        <w:t>Institution</w:t>
      </w:r>
    </w:p>
    <w:p w14:paraId="02BA1A6C" w14:textId="77777777" w:rsidR="00B66322" w:rsidRDefault="00B66322" w:rsidP="00B66322">
      <w:pPr>
        <w:jc w:val="center"/>
      </w:pPr>
    </w:p>
    <w:p w14:paraId="38945EC0" w14:textId="77777777" w:rsidR="00B66322" w:rsidRDefault="00B66322" w:rsidP="00B66322">
      <w:pPr>
        <w:jc w:val="center"/>
      </w:pPr>
    </w:p>
    <w:p w14:paraId="2F03CA77" w14:textId="77777777" w:rsidR="00B66322" w:rsidRDefault="00B66322" w:rsidP="00B66322">
      <w:pPr>
        <w:jc w:val="center"/>
      </w:pPr>
    </w:p>
    <w:p w14:paraId="3F7AF220" w14:textId="77777777" w:rsidR="00B66322" w:rsidRDefault="00B66322" w:rsidP="00B66322">
      <w:pPr>
        <w:jc w:val="center"/>
      </w:pPr>
    </w:p>
    <w:p w14:paraId="6AA7869F" w14:textId="77777777" w:rsidR="00B66322" w:rsidRDefault="00B66322" w:rsidP="00B66322">
      <w:pPr>
        <w:jc w:val="center"/>
      </w:pPr>
    </w:p>
    <w:p w14:paraId="37E4692A" w14:textId="77777777" w:rsidR="00B66322" w:rsidRDefault="00B66322" w:rsidP="00B66322">
      <w:pPr>
        <w:jc w:val="center"/>
      </w:pPr>
    </w:p>
    <w:p w14:paraId="50A33D35" w14:textId="77777777" w:rsidR="00B66322" w:rsidRDefault="00B66322" w:rsidP="00B66322">
      <w:pPr>
        <w:jc w:val="center"/>
      </w:pPr>
    </w:p>
    <w:p w14:paraId="21700900" w14:textId="77777777" w:rsidR="00B66322" w:rsidRDefault="00B66322" w:rsidP="00B66322">
      <w:pPr>
        <w:jc w:val="center"/>
      </w:pPr>
    </w:p>
    <w:p w14:paraId="62160A4F" w14:textId="77777777" w:rsidR="00B66322" w:rsidRDefault="00B66322" w:rsidP="00B66322">
      <w:pPr>
        <w:jc w:val="center"/>
      </w:pPr>
    </w:p>
    <w:p w14:paraId="02965337" w14:textId="77777777" w:rsidR="00B66322" w:rsidRDefault="00B66322" w:rsidP="00B66322">
      <w:pPr>
        <w:jc w:val="center"/>
      </w:pPr>
    </w:p>
    <w:p w14:paraId="5C0328A4" w14:textId="77777777" w:rsidR="00B66322" w:rsidRDefault="00B66322" w:rsidP="00B66322">
      <w:pPr>
        <w:jc w:val="center"/>
      </w:pPr>
    </w:p>
    <w:p w14:paraId="003AF63F" w14:textId="77777777" w:rsidR="00B66322" w:rsidRDefault="00B66322" w:rsidP="00B66322">
      <w:pPr>
        <w:jc w:val="center"/>
      </w:pPr>
    </w:p>
    <w:p w14:paraId="7105911F" w14:textId="77777777" w:rsidR="00011AF8" w:rsidRDefault="00CF0D3C" w:rsidP="00B66322">
      <w:pPr>
        <w:spacing w:line="480" w:lineRule="auto"/>
        <w:ind w:firstLine="720"/>
        <w:jc w:val="both"/>
      </w:pPr>
      <w:r>
        <w:lastRenderedPageBreak/>
        <w:t xml:space="preserve">Executive </w:t>
      </w:r>
    </w:p>
    <w:p w14:paraId="7D9D41FA" w14:textId="77777777" w:rsidR="00FF68DA" w:rsidRDefault="00CF0D3C" w:rsidP="00B66322">
      <w:pPr>
        <w:spacing w:line="480" w:lineRule="auto"/>
        <w:ind w:firstLine="720"/>
        <w:jc w:val="both"/>
      </w:pPr>
      <w:r>
        <w:t xml:space="preserve">Policy implementation integrates diverse </w:t>
      </w:r>
      <w:r w:rsidR="00BC481B">
        <w:t>elements, which</w:t>
      </w:r>
      <w:r>
        <w:t xml:space="preserve"> help in creating a profoundly different focus on the underlying concepts. Development of essential details that </w:t>
      </w:r>
      <w:r w:rsidRPr="00397E02">
        <w:rPr>
          <w:noProof/>
        </w:rPr>
        <w:t>are defined</w:t>
      </w:r>
      <w:r>
        <w:t xml:space="preserve"> in this case focus </w:t>
      </w:r>
      <w:r w:rsidR="00BC481B">
        <w:t>on</w:t>
      </w:r>
      <w:r>
        <w:t xml:space="preserve"> ensuring that the implementation process is successful. The current economic environment is harsh which means that as the standards of living increase, it creates a deficit in individual earnings. Increasing minimum wage to $10 per hour I a realistic option although it is difficult to engage all the stakeholders within the industry where they would be able to discuss and come up within a solution.  </w:t>
      </w:r>
    </w:p>
    <w:p w14:paraId="14F91BD1" w14:textId="77777777" w:rsidR="00011AF8" w:rsidRDefault="00CF0D3C" w:rsidP="00B66322">
      <w:pPr>
        <w:spacing w:line="480" w:lineRule="auto"/>
        <w:ind w:firstLine="720"/>
        <w:jc w:val="both"/>
      </w:pPr>
      <w:r>
        <w:t xml:space="preserve">Implementation analysis </w:t>
      </w:r>
    </w:p>
    <w:p w14:paraId="33ACEE7A" w14:textId="77777777" w:rsidR="00011AF8" w:rsidRDefault="00CF0D3C" w:rsidP="00B66322">
      <w:pPr>
        <w:spacing w:line="480" w:lineRule="auto"/>
        <w:ind w:firstLine="720"/>
        <w:jc w:val="both"/>
      </w:pPr>
      <w:r>
        <w:t xml:space="preserve">Tractability of the problem </w:t>
      </w:r>
    </w:p>
    <w:p w14:paraId="0C459816" w14:textId="77777777" w:rsidR="00225D8A" w:rsidRDefault="00CF0D3C" w:rsidP="00B66322">
      <w:pPr>
        <w:spacing w:line="480" w:lineRule="auto"/>
        <w:ind w:firstLine="720"/>
        <w:jc w:val="both"/>
      </w:pPr>
      <w:r>
        <w:t xml:space="preserve">The implementation of the policy will develop </w:t>
      </w:r>
      <w:r w:rsidR="00BC481B">
        <w:t>both risks</w:t>
      </w:r>
      <w:r>
        <w:t xml:space="preserve"> and benefits. </w:t>
      </w:r>
      <w:proofErr w:type="gramStart"/>
      <w:r>
        <w:t>Therefore</w:t>
      </w:r>
      <w:proofErr w:type="gramEnd"/>
      <w:r>
        <w:t xml:space="preserve"> making better choices defines critical concepts that define</w:t>
      </w:r>
      <w:r w:rsidR="00BC481B">
        <w:t xml:space="preserve"> positive</w:t>
      </w:r>
      <w:r>
        <w:t xml:space="preserve"> development. Even though the policy is beneficial to </w:t>
      </w:r>
      <w:r w:rsidR="00BC481B">
        <w:t>all employees,</w:t>
      </w:r>
      <w:r>
        <w:t xml:space="preserve"> management </w:t>
      </w:r>
      <w:r w:rsidR="00BC481B">
        <w:t>will</w:t>
      </w:r>
      <w:r>
        <w:t xml:space="preserve"> focus on </w:t>
      </w:r>
      <w:r w:rsidR="00BC481B">
        <w:t>curtailing these</w:t>
      </w:r>
      <w:r>
        <w:t xml:space="preserve"> </w:t>
      </w:r>
      <w:r w:rsidR="00BC481B">
        <w:t>challenges, which</w:t>
      </w:r>
      <w:r>
        <w:t xml:space="preserve"> provide a strategic </w:t>
      </w:r>
      <w:r w:rsidR="00BC481B">
        <w:t>understanding</w:t>
      </w:r>
      <w:r>
        <w:t xml:space="preserve"> of challenges within the system. Implementing a raise is always going to be </w:t>
      </w:r>
      <w:r w:rsidR="00BC481B">
        <w:t>a difficult</w:t>
      </w:r>
      <w:r>
        <w:t xml:space="preserve"> </w:t>
      </w:r>
      <w:r w:rsidR="00BC481B">
        <w:t>task. These leaders</w:t>
      </w:r>
      <w:r>
        <w:t xml:space="preserve"> can sabotage the </w:t>
      </w:r>
      <w:r w:rsidR="00BC481B">
        <w:t>move to</w:t>
      </w:r>
      <w:r>
        <w:t xml:space="preserve"> implement the developed policy. The </w:t>
      </w:r>
      <w:r w:rsidR="00BC481B">
        <w:t>magnitude of</w:t>
      </w:r>
      <w:r>
        <w:t xml:space="preserve"> the harm is high considering that despite the positive influence of the policy implementation, it is unlikely to pass this </w:t>
      </w:r>
      <w:r w:rsidR="00BC481B">
        <w:t>stage, which</w:t>
      </w:r>
      <w:r>
        <w:t xml:space="preserve"> </w:t>
      </w:r>
      <w:r w:rsidR="00BC481B">
        <w:t>is detrimental to</w:t>
      </w:r>
      <w:r>
        <w:t xml:space="preserve"> the development of critical issues that define basic </w:t>
      </w:r>
      <w:r w:rsidR="00BC481B">
        <w:t>policy</w:t>
      </w:r>
      <w:r>
        <w:t xml:space="preserve"> implementation.</w:t>
      </w:r>
    </w:p>
    <w:p w14:paraId="64E84EB2" w14:textId="77777777" w:rsidR="00011AF8" w:rsidRDefault="00CF0D3C" w:rsidP="00B66322">
      <w:pPr>
        <w:spacing w:line="480" w:lineRule="auto"/>
        <w:ind w:firstLine="720"/>
        <w:jc w:val="both"/>
      </w:pPr>
      <w:r>
        <w:t xml:space="preserve">The </w:t>
      </w:r>
      <w:r w:rsidR="00BC481B">
        <w:t>causes</w:t>
      </w:r>
      <w:r>
        <w:t xml:space="preserve"> </w:t>
      </w:r>
      <w:r w:rsidR="00BC481B">
        <w:t>of</w:t>
      </w:r>
      <w:r>
        <w:t xml:space="preserve"> the problem are well understood considering that there is a regular interactive focus on critical elements that </w:t>
      </w:r>
      <w:r w:rsidR="00BC481B">
        <w:t>provide greater</w:t>
      </w:r>
      <w:r>
        <w:t xml:space="preserve"> emphasis on the underlying behavioral aspects. Understanding the </w:t>
      </w:r>
      <w:r w:rsidR="00BC481B">
        <w:t>sources</w:t>
      </w:r>
      <w:r>
        <w:t xml:space="preserve"> of these challenges helps in determining important ways where it would be possible to integrate alternative </w:t>
      </w:r>
      <w:r w:rsidR="00BC481B">
        <w:t>measures, which can be considered, and</w:t>
      </w:r>
      <w:r>
        <w:t xml:space="preserve"> </w:t>
      </w:r>
      <w:r w:rsidR="00BC481B">
        <w:t>have</w:t>
      </w:r>
      <w:r>
        <w:t xml:space="preserve"> a </w:t>
      </w:r>
      <w:r w:rsidR="00BC481B" w:rsidRPr="00397E02">
        <w:rPr>
          <w:noProof/>
        </w:rPr>
        <w:t>strong</w:t>
      </w:r>
      <w:r w:rsidR="00BC481B">
        <w:t xml:space="preserve"> indicative</w:t>
      </w:r>
      <w:r>
        <w:t xml:space="preserve"> </w:t>
      </w:r>
      <w:r>
        <w:lastRenderedPageBreak/>
        <w:t xml:space="preserve">atmosphere. The challenges in policy implementation need to be countered to avoid developing many policies that </w:t>
      </w:r>
      <w:r w:rsidRPr="00397E02">
        <w:rPr>
          <w:noProof/>
        </w:rPr>
        <w:t>are only implemented</w:t>
      </w:r>
      <w:r>
        <w:t xml:space="preserve"> halfway which is detrimental to the development of an iss</w:t>
      </w:r>
      <w:r w:rsidR="00BC481B">
        <w:t xml:space="preserve">ue that is being well developed (Dunn, </w:t>
      </w:r>
      <w:r w:rsidR="00BC481B" w:rsidRPr="00BC481B">
        <w:t>015). </w:t>
      </w:r>
    </w:p>
    <w:p w14:paraId="3F1FE02D" w14:textId="77777777" w:rsidR="008505AE" w:rsidRDefault="00CF0D3C" w:rsidP="00B66322">
      <w:pPr>
        <w:spacing w:line="480" w:lineRule="auto"/>
        <w:ind w:firstLine="720"/>
        <w:jc w:val="both"/>
      </w:pPr>
      <w:r>
        <w:t xml:space="preserve">The target group is huge </w:t>
      </w:r>
      <w:r w:rsidR="00BC481B">
        <w:t>thus; the</w:t>
      </w:r>
      <w:r>
        <w:t xml:space="preserve"> failure to pay employees an </w:t>
      </w:r>
      <w:r w:rsidR="00BC481B">
        <w:t>increase in</w:t>
      </w:r>
      <w:r>
        <w:t xml:space="preserve"> minimum </w:t>
      </w:r>
      <w:r w:rsidR="00BC481B">
        <w:t>wage</w:t>
      </w:r>
      <w:r>
        <w:t xml:space="preserve"> is likely to have a detrimental influence on their commitment. It is difficult </w:t>
      </w:r>
      <w:r w:rsidR="00BC481B">
        <w:t>to find</w:t>
      </w:r>
      <w:r>
        <w:t xml:space="preserve"> an amicable solution that can </w:t>
      </w:r>
      <w:r w:rsidR="00BC481B">
        <w:t>help</w:t>
      </w:r>
      <w:r>
        <w:t xml:space="preserve"> in defining strategic measures </w:t>
      </w:r>
      <w:r w:rsidR="00BC481B">
        <w:t>that can</w:t>
      </w:r>
      <w:r>
        <w:t xml:space="preserve"> be used to engage employees across different fields in determining decisive </w:t>
      </w:r>
      <w:r w:rsidR="00BC481B">
        <w:t>measures, which</w:t>
      </w:r>
      <w:r>
        <w:t xml:space="preserve"> describe necessary </w:t>
      </w:r>
      <w:r w:rsidR="00BC481B">
        <w:t>changes. The</w:t>
      </w:r>
      <w:r>
        <w:t xml:space="preserve"> change </w:t>
      </w:r>
      <w:r w:rsidRPr="00397E02">
        <w:rPr>
          <w:noProof/>
        </w:rPr>
        <w:t xml:space="preserve">is </w:t>
      </w:r>
      <w:r w:rsidR="00BC481B" w:rsidRPr="00397E02">
        <w:rPr>
          <w:noProof/>
        </w:rPr>
        <w:t>hugely</w:t>
      </w:r>
      <w:r w:rsidRPr="00397E02">
        <w:rPr>
          <w:noProof/>
        </w:rPr>
        <w:t xml:space="preserve"> needed</w:t>
      </w:r>
      <w:r>
        <w:t xml:space="preserve"> considering the changing economic times</w:t>
      </w:r>
      <w:r w:rsidR="00BC481B">
        <w:t xml:space="preserve"> (Weimer &amp; Vining, </w:t>
      </w:r>
      <w:r w:rsidR="00BC481B" w:rsidRPr="00BC481B">
        <w:t>2017). </w:t>
      </w:r>
      <w:r>
        <w:t xml:space="preserve">Every employee is entitled </w:t>
      </w:r>
      <w:r w:rsidR="00BC481B">
        <w:t>to better</w:t>
      </w:r>
      <w:r>
        <w:t xml:space="preserve"> working conditions and better pay which ensure that they remained </w:t>
      </w:r>
      <w:r w:rsidR="00BC481B">
        <w:t>highly motivated</w:t>
      </w:r>
      <w:r>
        <w:t xml:space="preserve"> </w:t>
      </w:r>
      <w:r w:rsidR="00BC481B">
        <w:t>and committed</w:t>
      </w:r>
      <w:r>
        <w:t xml:space="preserve"> to </w:t>
      </w:r>
      <w:r w:rsidR="00BC481B">
        <w:t>accomplishing the</w:t>
      </w:r>
      <w:r>
        <w:t xml:space="preserve"> available tasks.</w:t>
      </w:r>
    </w:p>
    <w:p w14:paraId="44E7EC33" w14:textId="77777777" w:rsidR="00D619B0" w:rsidRDefault="00CF0D3C" w:rsidP="00B66322">
      <w:pPr>
        <w:spacing w:line="480" w:lineRule="auto"/>
        <w:ind w:firstLine="720"/>
        <w:jc w:val="both"/>
      </w:pPr>
      <w:r>
        <w:t>The focus on technology defines better measures, which need to be evaluated, considering that there is a better organization on key concepts that define the change process. Therefore, the technological aspect, in this case, should consider integrating positive measures that promote policy development. Technology outlines the critical underlying process, which influences the implementation process based on the underlying assertion (</w:t>
      </w:r>
      <w:proofErr w:type="spellStart"/>
      <w:r w:rsidRPr="00BC481B">
        <w:t>Eikel</w:t>
      </w:r>
      <w:r>
        <w:t>and</w:t>
      </w:r>
      <w:proofErr w:type="spellEnd"/>
      <w:r>
        <w:t xml:space="preserve"> &amp; </w:t>
      </w:r>
      <w:proofErr w:type="spellStart"/>
      <w:r>
        <w:t>Skjærseth</w:t>
      </w:r>
      <w:proofErr w:type="spellEnd"/>
      <w:r>
        <w:t xml:space="preserve">, </w:t>
      </w:r>
      <w:r w:rsidRPr="00BC481B">
        <w:t>2016).</w:t>
      </w:r>
    </w:p>
    <w:p w14:paraId="105D2FCE" w14:textId="77777777" w:rsidR="00D619B0" w:rsidRDefault="00CF0D3C" w:rsidP="00B66322">
      <w:pPr>
        <w:spacing w:line="480" w:lineRule="auto"/>
        <w:ind w:firstLine="720"/>
        <w:jc w:val="both"/>
      </w:pPr>
      <w:r>
        <w:t xml:space="preserve">The </w:t>
      </w:r>
      <w:r w:rsidR="00BC481B">
        <w:t>variables</w:t>
      </w:r>
      <w:r>
        <w:t xml:space="preserve"> that </w:t>
      </w:r>
      <w:r w:rsidR="00BC481B" w:rsidRPr="00397E02">
        <w:rPr>
          <w:noProof/>
        </w:rPr>
        <w:t>are</w:t>
      </w:r>
      <w:r w:rsidRPr="00397E02">
        <w:rPr>
          <w:noProof/>
        </w:rPr>
        <w:t xml:space="preserve"> integrated</w:t>
      </w:r>
      <w:r>
        <w:t xml:space="preserve"> into </w:t>
      </w:r>
      <w:r w:rsidR="00BC481B">
        <w:t>this case</w:t>
      </w:r>
      <w:r>
        <w:t xml:space="preserve"> </w:t>
      </w:r>
      <w:r w:rsidR="00BC481B">
        <w:t>include wages</w:t>
      </w:r>
      <w:r>
        <w:t xml:space="preserve">, benefits, </w:t>
      </w:r>
      <w:r w:rsidR="00BC481B">
        <w:t>and profit</w:t>
      </w:r>
      <w:r>
        <w:t xml:space="preserve"> margins and loses. </w:t>
      </w:r>
      <w:r w:rsidR="00BC481B" w:rsidRPr="00397E02">
        <w:rPr>
          <w:noProof/>
        </w:rPr>
        <w:t>The</w:t>
      </w:r>
      <w:r w:rsidRPr="00397E02">
        <w:rPr>
          <w:noProof/>
        </w:rPr>
        <w:t xml:space="preserve"> area </w:t>
      </w:r>
      <w:r w:rsidR="00BC481B" w:rsidRPr="00397E02">
        <w:rPr>
          <w:noProof/>
        </w:rPr>
        <w:t>variables that</w:t>
      </w:r>
      <w:r w:rsidRPr="00397E02">
        <w:rPr>
          <w:noProof/>
        </w:rPr>
        <w:t xml:space="preserve"> are directly </w:t>
      </w:r>
      <w:r w:rsidR="00BC481B" w:rsidRPr="00397E02">
        <w:rPr>
          <w:noProof/>
        </w:rPr>
        <w:t>affected by</w:t>
      </w:r>
      <w:r w:rsidRPr="00397E02">
        <w:rPr>
          <w:noProof/>
        </w:rPr>
        <w:t xml:space="preserve"> the proposed policy.</w:t>
      </w:r>
      <w:r>
        <w:t xml:space="preserve"> The critical evaluation of </w:t>
      </w:r>
      <w:r w:rsidR="00BC481B">
        <w:t>the underlying</w:t>
      </w:r>
      <w:r>
        <w:t xml:space="preserve"> measure providing </w:t>
      </w:r>
      <w:r w:rsidR="00BC481B">
        <w:t>a strong</w:t>
      </w:r>
      <w:r>
        <w:t xml:space="preserve"> focus on developmental </w:t>
      </w:r>
      <w:r w:rsidR="00BC481B">
        <w:t>concepts, which</w:t>
      </w:r>
      <w:r>
        <w:t xml:space="preserve"> </w:t>
      </w:r>
      <w:r w:rsidR="00BC481B">
        <w:t>define a</w:t>
      </w:r>
      <w:r>
        <w:t xml:space="preserve"> higher level of engagement where it </w:t>
      </w:r>
      <w:r w:rsidR="00BC481B">
        <w:t>would</w:t>
      </w:r>
      <w:r>
        <w:t xml:space="preserve"> be easier </w:t>
      </w:r>
      <w:r w:rsidR="00BC481B">
        <w:t>to adopt</w:t>
      </w:r>
      <w:r>
        <w:t xml:space="preserve"> the changes.</w:t>
      </w:r>
    </w:p>
    <w:p w14:paraId="61FFAC0E" w14:textId="77777777" w:rsidR="00EE7D5D" w:rsidRDefault="00EE7D5D" w:rsidP="00B66322">
      <w:pPr>
        <w:spacing w:line="480" w:lineRule="auto"/>
        <w:ind w:firstLine="720"/>
        <w:jc w:val="both"/>
      </w:pPr>
    </w:p>
    <w:p w14:paraId="28787419" w14:textId="77777777" w:rsidR="00B66322" w:rsidRDefault="00CF0D3C" w:rsidP="00B66322">
      <w:pPr>
        <w:spacing w:line="480" w:lineRule="auto"/>
        <w:ind w:firstLine="720"/>
        <w:jc w:val="both"/>
      </w:pPr>
      <w:r>
        <w:t xml:space="preserve">Policy structure </w:t>
      </w:r>
    </w:p>
    <w:p w14:paraId="300AA2D9" w14:textId="71B2E508" w:rsidR="00B66322" w:rsidRDefault="00EE7D5D" w:rsidP="00B66322">
      <w:pPr>
        <w:spacing w:line="480" w:lineRule="auto"/>
        <w:ind w:firstLine="720"/>
        <w:jc w:val="both"/>
      </w:pPr>
      <w:r>
        <w:lastRenderedPageBreak/>
        <w:t xml:space="preserve">The policy is focusing on increasing the minimum wage to $10.00 from the current $7.25 per hour. Majority of individuals whose earning </w:t>
      </w:r>
      <w:r w:rsidRPr="00397E02">
        <w:rPr>
          <w:noProof/>
        </w:rPr>
        <w:t>is defined</w:t>
      </w:r>
      <w:r>
        <w:t xml:space="preserve"> by minimum wage are high school graduates who do not have </w:t>
      </w:r>
      <w:r w:rsidR="00397E02">
        <w:t xml:space="preserve">a </w:t>
      </w:r>
      <w:r w:rsidRPr="00397E02">
        <w:rPr>
          <w:noProof/>
        </w:rPr>
        <w:t>college</w:t>
      </w:r>
      <w:r>
        <w:t xml:space="preserve"> education.  The changing economic environment has made difficult for individuals to meet their basic needs based on the current minimum wage rates. </w:t>
      </w:r>
      <w:r w:rsidR="00087AA6">
        <w:t>Thus,</w:t>
      </w:r>
      <w:r>
        <w:t xml:space="preserve"> the $10.00 minimum </w:t>
      </w:r>
      <w:r w:rsidR="00087AA6">
        <w:t>wage</w:t>
      </w:r>
      <w:r>
        <w:t xml:space="preserve"> will</w:t>
      </w:r>
      <w:r w:rsidR="00087AA6">
        <w:t xml:space="preserve"> be for individuals with the lowest</w:t>
      </w:r>
      <w:r>
        <w:t xml:space="preserve"> </w:t>
      </w:r>
      <w:bookmarkStart w:id="0" w:name="_GoBack"/>
      <w:bookmarkEnd w:id="0"/>
      <w:r>
        <w:t>level</w:t>
      </w:r>
      <w:r w:rsidR="00087AA6">
        <w:t xml:space="preserve"> </w:t>
      </w:r>
      <w:r>
        <w:t xml:space="preserve">of </w:t>
      </w:r>
      <w:r w:rsidR="00087AA6">
        <w:t>education</w:t>
      </w:r>
      <w:r>
        <w:t>.</w:t>
      </w:r>
      <w:r w:rsidR="00087AA6">
        <w:t xml:space="preserve"> </w:t>
      </w:r>
      <w:r w:rsidR="00CF0D3C" w:rsidRPr="00B66322">
        <w:t xml:space="preserve">The significant challenge to the implementation process is the lack of </w:t>
      </w:r>
      <w:r w:rsidR="00BC481B" w:rsidRPr="00B66322">
        <w:t>goodwill from stakeholders</w:t>
      </w:r>
      <w:r w:rsidR="00CF0D3C" w:rsidRPr="00B66322">
        <w:t xml:space="preserve"> especially employers. Employers are obsessed with maximizing profits while minimizing costs.</w:t>
      </w:r>
    </w:p>
    <w:p w14:paraId="2316286A" w14:textId="23F8959B" w:rsidR="00087AA6" w:rsidRDefault="00087AA6" w:rsidP="00B66322">
      <w:pPr>
        <w:spacing w:line="480" w:lineRule="auto"/>
        <w:ind w:firstLine="720"/>
        <w:jc w:val="both"/>
      </w:pPr>
      <w:r w:rsidRPr="00397E02">
        <w:rPr>
          <w:noProof/>
        </w:rPr>
        <w:t>There is no known technology that is</w:t>
      </w:r>
      <w:r>
        <w:t xml:space="preserve"> well engaged and </w:t>
      </w:r>
      <w:r w:rsidRPr="00397E02">
        <w:rPr>
          <w:noProof/>
        </w:rPr>
        <w:t>provide</w:t>
      </w:r>
      <w:r w:rsidR="00397E02">
        <w:rPr>
          <w:noProof/>
        </w:rPr>
        <w:t>s</w:t>
      </w:r>
      <w:r>
        <w:t xml:space="preserve"> an analysis of the existing challenges based on </w:t>
      </w:r>
      <w:r w:rsidRPr="00397E02">
        <w:rPr>
          <w:noProof/>
        </w:rPr>
        <w:t>system</w:t>
      </w:r>
      <w:r>
        <w:t xml:space="preserve"> implementation. The critical focus on the existing issues </w:t>
      </w:r>
      <w:r w:rsidRPr="00397E02">
        <w:rPr>
          <w:noProof/>
        </w:rPr>
        <w:t>is based</w:t>
      </w:r>
      <w:r>
        <w:t xml:space="preserve"> on research, which </w:t>
      </w:r>
      <w:r w:rsidRPr="00397E02">
        <w:rPr>
          <w:noProof/>
        </w:rPr>
        <w:t>provide</w:t>
      </w:r>
      <w:r w:rsidR="00397E02">
        <w:rPr>
          <w:noProof/>
        </w:rPr>
        <w:t>s</w:t>
      </w:r>
      <w:r>
        <w:t xml:space="preserve"> a critical understanding </w:t>
      </w:r>
      <w:r w:rsidRPr="00397E02">
        <w:rPr>
          <w:noProof/>
        </w:rPr>
        <w:t>o</w:t>
      </w:r>
      <w:r w:rsidR="00397E02">
        <w:rPr>
          <w:noProof/>
        </w:rPr>
        <w:t>f</w:t>
      </w:r>
      <w:r>
        <w:t xml:space="preserve"> </w:t>
      </w:r>
      <w:r w:rsidRPr="00397E02">
        <w:rPr>
          <w:noProof/>
        </w:rPr>
        <w:t>important</w:t>
      </w:r>
      <w:r>
        <w:t xml:space="preserve"> </w:t>
      </w:r>
      <w:r w:rsidR="00D84E62">
        <w:t>elements, which</w:t>
      </w:r>
      <w:r>
        <w:t xml:space="preserve"> define a </w:t>
      </w:r>
      <w:r w:rsidRPr="00397E02">
        <w:rPr>
          <w:noProof/>
        </w:rPr>
        <w:t>greater</w:t>
      </w:r>
      <w:r>
        <w:t xml:space="preserve"> evaluation of the underlying issues.</w:t>
      </w:r>
    </w:p>
    <w:p w14:paraId="24192C39" w14:textId="77777777" w:rsidR="003D3BBC" w:rsidRPr="003D3BBC" w:rsidRDefault="003D3BBC" w:rsidP="003D3BBC">
      <w:pPr>
        <w:spacing w:line="480" w:lineRule="auto"/>
        <w:ind w:firstLine="720"/>
        <w:jc w:val="both"/>
      </w:pPr>
      <w:r w:rsidRPr="003D3BBC">
        <w:t xml:space="preserve">Policy variables. </w:t>
      </w:r>
    </w:p>
    <w:p w14:paraId="74C245A5" w14:textId="3FDF78F1" w:rsidR="003D3BBC" w:rsidRPr="003D3BBC" w:rsidRDefault="003D3BBC" w:rsidP="003D3BBC">
      <w:pPr>
        <w:spacing w:line="480" w:lineRule="auto"/>
        <w:ind w:firstLine="720"/>
        <w:jc w:val="both"/>
      </w:pPr>
      <w:r w:rsidRPr="003D3BBC">
        <w:t xml:space="preserve">The policy variables that </w:t>
      </w:r>
      <w:r w:rsidRPr="00397E02">
        <w:rPr>
          <w:noProof/>
        </w:rPr>
        <w:t>are identified</w:t>
      </w:r>
      <w:r w:rsidRPr="003D3BBC">
        <w:t xml:space="preserve"> in this case define a general understanding </w:t>
      </w:r>
      <w:r w:rsidRPr="00397E02">
        <w:rPr>
          <w:noProof/>
        </w:rPr>
        <w:t>o</w:t>
      </w:r>
      <w:r w:rsidR="00397E02">
        <w:rPr>
          <w:noProof/>
        </w:rPr>
        <w:t>f</w:t>
      </w:r>
      <w:r w:rsidRPr="003D3BBC">
        <w:t xml:space="preserve"> </w:t>
      </w:r>
      <w:r w:rsidRPr="00397E02">
        <w:rPr>
          <w:noProof/>
        </w:rPr>
        <w:t>key</w:t>
      </w:r>
      <w:r w:rsidRPr="003D3BBC">
        <w:t xml:space="preserve"> </w:t>
      </w:r>
      <w:r w:rsidR="00D84E62" w:rsidRPr="003D3BBC">
        <w:t>concepts, which</w:t>
      </w:r>
      <w:r w:rsidRPr="003D3BBC">
        <w:t xml:space="preserve"> define a greater understanding </w:t>
      </w:r>
      <w:r w:rsidRPr="00397E02">
        <w:rPr>
          <w:noProof/>
        </w:rPr>
        <w:t>o</w:t>
      </w:r>
      <w:r w:rsidR="00397E02">
        <w:rPr>
          <w:noProof/>
        </w:rPr>
        <w:t>f</w:t>
      </w:r>
      <w:r w:rsidRPr="003D3BBC">
        <w:t xml:space="preserve"> the policy development. The variables include organization profit margins, government </w:t>
      </w:r>
      <w:r w:rsidR="00D84E62" w:rsidRPr="003D3BBC">
        <w:t>revenues employee</w:t>
      </w:r>
      <w:r w:rsidRPr="003D3BBC">
        <w:t xml:space="preserve"> income. These variables are directly influenced by the move to increase the cost. Increased pay will lead to reduced profit margins since the companies will be required to pay their employees extra amount. The government will also have </w:t>
      </w:r>
      <w:r w:rsidRPr="00397E02">
        <w:rPr>
          <w:noProof/>
        </w:rPr>
        <w:t>a higher tax return</w:t>
      </w:r>
      <w:r w:rsidRPr="003D3BBC">
        <w:t xml:space="preserve"> based on the increased taxation brackets based on the increased income. Employee income forms the basis of the policy development providing a </w:t>
      </w:r>
      <w:r w:rsidRPr="00397E02">
        <w:rPr>
          <w:noProof/>
        </w:rPr>
        <w:t>greater</w:t>
      </w:r>
      <w:r w:rsidRPr="003D3BBC">
        <w:t xml:space="preserve"> evaluation </w:t>
      </w:r>
      <w:r w:rsidRPr="00397E02">
        <w:rPr>
          <w:noProof/>
        </w:rPr>
        <w:t>o</w:t>
      </w:r>
      <w:r w:rsidR="00397E02">
        <w:rPr>
          <w:noProof/>
        </w:rPr>
        <w:t>f</w:t>
      </w:r>
      <w:r w:rsidRPr="003D3BBC">
        <w:t xml:space="preserve"> </w:t>
      </w:r>
      <w:r w:rsidRPr="00397E02">
        <w:rPr>
          <w:noProof/>
        </w:rPr>
        <w:t>key</w:t>
      </w:r>
      <w:r w:rsidRPr="003D3BBC">
        <w:t xml:space="preserve"> processes that define a greater understanding </w:t>
      </w:r>
      <w:r w:rsidRPr="00397E02">
        <w:rPr>
          <w:noProof/>
        </w:rPr>
        <w:t>o</w:t>
      </w:r>
      <w:r w:rsidR="00397E02">
        <w:rPr>
          <w:noProof/>
        </w:rPr>
        <w:t>f</w:t>
      </w:r>
      <w:r w:rsidRPr="003D3BBC">
        <w:t xml:space="preserve"> the key measures that are </w:t>
      </w:r>
      <w:r w:rsidRPr="00397E02">
        <w:rPr>
          <w:noProof/>
        </w:rPr>
        <w:t>being implemented</w:t>
      </w:r>
      <w:r w:rsidRPr="003D3BBC">
        <w:t>.</w:t>
      </w:r>
    </w:p>
    <w:p w14:paraId="5BF6BAF5" w14:textId="77777777" w:rsidR="00B66322" w:rsidRDefault="00CF0D3C" w:rsidP="00B66322">
      <w:pPr>
        <w:spacing w:line="480" w:lineRule="auto"/>
        <w:ind w:firstLine="720"/>
        <w:jc w:val="both"/>
      </w:pPr>
      <w:r>
        <w:t xml:space="preserve">Implementation context </w:t>
      </w:r>
    </w:p>
    <w:p w14:paraId="236F3820" w14:textId="4642AB2F" w:rsidR="00B66322" w:rsidRDefault="00CF0D3C" w:rsidP="00B66322">
      <w:pPr>
        <w:spacing w:line="480" w:lineRule="auto"/>
        <w:ind w:firstLine="720"/>
        <w:jc w:val="both"/>
      </w:pPr>
      <w:r>
        <w:lastRenderedPageBreak/>
        <w:t>The implementation context provides focus on both social, political and organizational considering that they define critical measures that define positive change within a given setting.</w:t>
      </w:r>
      <w:r w:rsidR="00087AA6">
        <w:t xml:space="preserve"> The implementation integrates diverse concepts, which are essential in determining better developmental concepts. The implementation process integrates </w:t>
      </w:r>
      <w:r w:rsidR="00087AA6" w:rsidRPr="00397E02">
        <w:rPr>
          <w:noProof/>
        </w:rPr>
        <w:t>key</w:t>
      </w:r>
      <w:r w:rsidR="00087AA6">
        <w:t xml:space="preserve"> </w:t>
      </w:r>
      <w:r w:rsidR="003D3BBC">
        <w:t>concepts, which</w:t>
      </w:r>
      <w:r w:rsidR="00087AA6">
        <w:t xml:space="preserve"> define greater evaluation of the underlying concepts.</w:t>
      </w:r>
      <w:r w:rsidR="003D3BBC">
        <w:t xml:space="preserve"> Strategic understanding </w:t>
      </w:r>
      <w:r w:rsidR="003D3BBC" w:rsidRPr="00397E02">
        <w:rPr>
          <w:noProof/>
        </w:rPr>
        <w:t>o</w:t>
      </w:r>
      <w:r w:rsidR="00397E02">
        <w:rPr>
          <w:noProof/>
        </w:rPr>
        <w:t>f</w:t>
      </w:r>
      <w:r w:rsidR="003D3BBC">
        <w:t xml:space="preserve"> </w:t>
      </w:r>
      <w:r w:rsidR="003D3BBC" w:rsidRPr="00397E02">
        <w:rPr>
          <w:noProof/>
        </w:rPr>
        <w:t>important</w:t>
      </w:r>
      <w:r w:rsidR="003D3BBC">
        <w:t xml:space="preserve"> </w:t>
      </w:r>
      <w:r w:rsidR="00D84E62">
        <w:t>elements, which</w:t>
      </w:r>
      <w:r w:rsidR="003D3BBC">
        <w:t xml:space="preserve"> </w:t>
      </w:r>
      <w:r w:rsidR="003D3BBC" w:rsidRPr="00397E02">
        <w:rPr>
          <w:noProof/>
        </w:rPr>
        <w:t>are defined</w:t>
      </w:r>
      <w:r w:rsidR="003D3BBC">
        <w:t xml:space="preserve"> in the overall program development. </w:t>
      </w:r>
      <w:r w:rsidR="00D84E62">
        <w:t>Social</w:t>
      </w:r>
      <w:r w:rsidR="003D3BBC">
        <w:t xml:space="preserve">, political and organizational </w:t>
      </w:r>
      <w:r w:rsidR="00D84E62">
        <w:t>constraint</w:t>
      </w:r>
      <w:r w:rsidR="003D3BBC">
        <w:t xml:space="preserve"> on the program </w:t>
      </w:r>
      <w:r w:rsidR="003D3BBC" w:rsidRPr="00397E02">
        <w:rPr>
          <w:noProof/>
        </w:rPr>
        <w:t>provide</w:t>
      </w:r>
      <w:r w:rsidR="00397E02">
        <w:rPr>
          <w:noProof/>
        </w:rPr>
        <w:t>s</w:t>
      </w:r>
      <w:r w:rsidR="003D3BBC">
        <w:t xml:space="preserve"> a greater emphasis on </w:t>
      </w:r>
      <w:r w:rsidR="003D3BBC" w:rsidRPr="00397E02">
        <w:rPr>
          <w:noProof/>
        </w:rPr>
        <w:t>key</w:t>
      </w:r>
      <w:r w:rsidR="003D3BBC">
        <w:t xml:space="preserve"> processes that define positive development. </w:t>
      </w:r>
      <w:r w:rsidR="00D84E62">
        <w:t>A</w:t>
      </w:r>
      <w:r w:rsidR="003D3BBC">
        <w:t xml:space="preserve"> critical evaluation </w:t>
      </w:r>
      <w:r w:rsidR="003D3BBC" w:rsidRPr="00397E02">
        <w:rPr>
          <w:noProof/>
        </w:rPr>
        <w:t>o</w:t>
      </w:r>
      <w:r w:rsidR="00397E02">
        <w:rPr>
          <w:noProof/>
        </w:rPr>
        <w:t>f</w:t>
      </w:r>
      <w:r w:rsidR="003D3BBC">
        <w:t xml:space="preserve"> </w:t>
      </w:r>
      <w:r w:rsidR="003D3BBC" w:rsidRPr="00397E02">
        <w:rPr>
          <w:noProof/>
        </w:rPr>
        <w:t>key</w:t>
      </w:r>
      <w:r w:rsidR="003D3BBC">
        <w:t xml:space="preserve"> concepts that </w:t>
      </w:r>
      <w:r w:rsidR="003D3BBC" w:rsidRPr="00397E02">
        <w:rPr>
          <w:noProof/>
        </w:rPr>
        <w:t>are integrated</w:t>
      </w:r>
      <w:r w:rsidR="003D3BBC">
        <w:t xml:space="preserve"> </w:t>
      </w:r>
      <w:r w:rsidR="003D3BBC" w:rsidRPr="00397E02">
        <w:rPr>
          <w:noProof/>
        </w:rPr>
        <w:t>in</w:t>
      </w:r>
      <w:r w:rsidR="00397E02">
        <w:rPr>
          <w:noProof/>
        </w:rPr>
        <w:t>to</w:t>
      </w:r>
      <w:r w:rsidR="003D3BBC">
        <w:t xml:space="preserve"> this </w:t>
      </w:r>
      <w:r w:rsidR="003D3BBC" w:rsidRPr="00397E02">
        <w:rPr>
          <w:noProof/>
        </w:rPr>
        <w:t xml:space="preserve">case </w:t>
      </w:r>
      <w:r w:rsidR="00D84E62" w:rsidRPr="00397E02">
        <w:rPr>
          <w:noProof/>
        </w:rPr>
        <w:t>help outline</w:t>
      </w:r>
      <w:r w:rsidR="003D3BBC" w:rsidRPr="00397E02">
        <w:rPr>
          <w:noProof/>
        </w:rPr>
        <w:t xml:space="preserve"> key </w:t>
      </w:r>
      <w:r w:rsidR="00D84E62" w:rsidRPr="00397E02">
        <w:rPr>
          <w:noProof/>
        </w:rPr>
        <w:t>measures</w:t>
      </w:r>
      <w:r w:rsidR="00D84E62">
        <w:t>, which</w:t>
      </w:r>
      <w:r w:rsidR="003D3BBC">
        <w:t xml:space="preserve"> define positive development. </w:t>
      </w:r>
      <w:r w:rsidR="00D84E62">
        <w:t>Social</w:t>
      </w:r>
      <w:r w:rsidR="003D3BBC">
        <w:t xml:space="preserve"> and organizational context provide a greater understanding </w:t>
      </w:r>
      <w:r w:rsidR="003D3BBC" w:rsidRPr="00397E02">
        <w:rPr>
          <w:noProof/>
        </w:rPr>
        <w:t>o</w:t>
      </w:r>
      <w:r w:rsidR="00397E02">
        <w:rPr>
          <w:noProof/>
        </w:rPr>
        <w:t>f</w:t>
      </w:r>
      <w:r w:rsidR="003D3BBC">
        <w:t xml:space="preserve"> the integration of the minimum wage increase to $10.00. The limitations that </w:t>
      </w:r>
      <w:r w:rsidR="003D3BBC" w:rsidRPr="00397E02">
        <w:rPr>
          <w:noProof/>
        </w:rPr>
        <w:t>are highlighted</w:t>
      </w:r>
      <w:r w:rsidR="003D3BBC">
        <w:t xml:space="preserve"> in this case include the inability of </w:t>
      </w:r>
      <w:r w:rsidR="00397E02">
        <w:t xml:space="preserve">the </w:t>
      </w:r>
      <w:r w:rsidR="003D3BBC" w:rsidRPr="00397E02">
        <w:rPr>
          <w:noProof/>
        </w:rPr>
        <w:t>organization</w:t>
      </w:r>
      <w:r w:rsidR="003D3BBC">
        <w:t xml:space="preserve"> to pay employees additional </w:t>
      </w:r>
      <w:r w:rsidR="00D84E62">
        <w:t>cash, which</w:t>
      </w:r>
      <w:r w:rsidR="003D3BBC">
        <w:t xml:space="preserve"> would limit the policy </w:t>
      </w:r>
      <w:r w:rsidR="00D84E62">
        <w:t>implementation</w:t>
      </w:r>
      <w:r w:rsidR="003D3BBC">
        <w:t xml:space="preserve"> considering </w:t>
      </w:r>
      <w:r w:rsidR="00D84E62">
        <w:t>that they</w:t>
      </w:r>
      <w:r w:rsidR="003D3BBC">
        <w:t xml:space="preserve"> are willing but unable.</w:t>
      </w:r>
    </w:p>
    <w:p w14:paraId="7CC8E569" w14:textId="77777777" w:rsidR="00B66322" w:rsidRDefault="00CF0D3C" w:rsidP="00B66322">
      <w:pPr>
        <w:spacing w:line="480" w:lineRule="auto"/>
        <w:ind w:firstLine="720"/>
        <w:jc w:val="both"/>
      </w:pPr>
      <w:r>
        <w:t xml:space="preserve">Conclusion </w:t>
      </w:r>
    </w:p>
    <w:p w14:paraId="4215D96B" w14:textId="77777777" w:rsidR="00B66322" w:rsidRDefault="00CF0D3C" w:rsidP="00B66322">
      <w:pPr>
        <w:spacing w:line="480" w:lineRule="auto"/>
        <w:ind w:firstLine="720"/>
        <w:jc w:val="both"/>
      </w:pPr>
      <w:r>
        <w:t xml:space="preserve">The integration of different elements </w:t>
      </w:r>
      <w:r w:rsidR="00BC481B">
        <w:t>plays a</w:t>
      </w:r>
      <w:r>
        <w:t xml:space="preserve"> strategic understanding of key features that define social and political development. </w:t>
      </w:r>
      <w:r w:rsidR="00BC481B">
        <w:t>The</w:t>
      </w:r>
      <w:r>
        <w:t xml:space="preserve"> policy implementation has a significant influence on social development considering that they </w:t>
      </w:r>
      <w:r w:rsidR="00BC481B">
        <w:t>identify</w:t>
      </w:r>
      <w:r>
        <w:t xml:space="preserve"> specific </w:t>
      </w:r>
      <w:r w:rsidR="00BC481B">
        <w:t>factors, which</w:t>
      </w:r>
      <w:r>
        <w:t xml:space="preserve"> can be </w:t>
      </w:r>
      <w:r w:rsidR="00BC481B">
        <w:t>engaged in</w:t>
      </w:r>
      <w:r>
        <w:t xml:space="preserve"> a different environment to determine any changes within the implementation level. </w:t>
      </w:r>
    </w:p>
    <w:p w14:paraId="5B42A37A" w14:textId="77777777" w:rsidR="00B66322" w:rsidRDefault="00B66322" w:rsidP="00B66322">
      <w:pPr>
        <w:spacing w:line="480" w:lineRule="auto"/>
        <w:ind w:firstLine="720"/>
        <w:jc w:val="both"/>
      </w:pPr>
    </w:p>
    <w:p w14:paraId="268675B5" w14:textId="77777777" w:rsidR="00B66322" w:rsidRDefault="00B66322" w:rsidP="00B66322">
      <w:pPr>
        <w:spacing w:line="480" w:lineRule="auto"/>
        <w:ind w:firstLine="720"/>
        <w:jc w:val="both"/>
      </w:pPr>
    </w:p>
    <w:p w14:paraId="0F5E7A4C" w14:textId="77777777" w:rsidR="00B66322" w:rsidRDefault="00B66322" w:rsidP="00B66322">
      <w:pPr>
        <w:spacing w:line="480" w:lineRule="auto"/>
        <w:ind w:firstLine="720"/>
        <w:jc w:val="both"/>
      </w:pPr>
    </w:p>
    <w:p w14:paraId="36866B69" w14:textId="77777777" w:rsidR="00B66322" w:rsidRDefault="00B66322" w:rsidP="00B66322">
      <w:pPr>
        <w:spacing w:line="480" w:lineRule="auto"/>
        <w:ind w:firstLine="720"/>
        <w:jc w:val="both"/>
      </w:pPr>
    </w:p>
    <w:p w14:paraId="5DD35EA7" w14:textId="77777777" w:rsidR="00BC481B" w:rsidRDefault="00BC481B" w:rsidP="00B66322">
      <w:pPr>
        <w:spacing w:line="480" w:lineRule="auto"/>
        <w:ind w:firstLine="720"/>
        <w:jc w:val="both"/>
      </w:pPr>
    </w:p>
    <w:p w14:paraId="10E31FC3" w14:textId="77777777" w:rsidR="00BC481B" w:rsidRDefault="00BC481B" w:rsidP="00B66322">
      <w:pPr>
        <w:spacing w:line="480" w:lineRule="auto"/>
        <w:ind w:firstLine="720"/>
        <w:jc w:val="both"/>
      </w:pPr>
    </w:p>
    <w:p w14:paraId="74462F50" w14:textId="77777777" w:rsidR="00BC481B" w:rsidRDefault="00BC481B" w:rsidP="00B66322">
      <w:pPr>
        <w:spacing w:line="480" w:lineRule="auto"/>
        <w:ind w:firstLine="720"/>
        <w:jc w:val="both"/>
      </w:pPr>
    </w:p>
    <w:p w14:paraId="43920819" w14:textId="77777777" w:rsidR="00BC481B" w:rsidRDefault="00BC481B" w:rsidP="00B66322">
      <w:pPr>
        <w:spacing w:line="480" w:lineRule="auto"/>
        <w:ind w:firstLine="720"/>
        <w:jc w:val="both"/>
      </w:pPr>
    </w:p>
    <w:p w14:paraId="544D809F" w14:textId="77777777" w:rsidR="00BC481B" w:rsidRDefault="00BC481B" w:rsidP="00B66322">
      <w:pPr>
        <w:spacing w:line="480" w:lineRule="auto"/>
        <w:ind w:firstLine="720"/>
        <w:jc w:val="both"/>
      </w:pPr>
    </w:p>
    <w:p w14:paraId="3C4C2FED" w14:textId="77777777" w:rsidR="00B66322" w:rsidRDefault="00CF0D3C" w:rsidP="00BC481B">
      <w:pPr>
        <w:spacing w:line="480" w:lineRule="auto"/>
        <w:ind w:firstLine="720"/>
        <w:jc w:val="center"/>
      </w:pPr>
      <w:r>
        <w:t>References</w:t>
      </w:r>
    </w:p>
    <w:p w14:paraId="51D75A9B" w14:textId="77777777" w:rsidR="00BC481B" w:rsidRDefault="00CF0D3C" w:rsidP="00BC481B">
      <w:pPr>
        <w:spacing w:line="480" w:lineRule="auto"/>
        <w:ind w:left="720" w:hanging="720"/>
        <w:jc w:val="both"/>
      </w:pPr>
      <w:r w:rsidRPr="00BC481B">
        <w:t>Boardman, A. E., Greenberg, D. H., Vining, A. R., &amp; Weimer, D. L. (2017). </w:t>
      </w:r>
      <w:r w:rsidRPr="00BC481B">
        <w:rPr>
          <w:i/>
          <w:iCs/>
        </w:rPr>
        <w:t>Cost-benefit analysis: concepts and practice</w:t>
      </w:r>
      <w:r w:rsidRPr="00BC481B">
        <w:t>. Cambridge University Press.</w:t>
      </w:r>
    </w:p>
    <w:p w14:paraId="4DBBDF66" w14:textId="77777777" w:rsidR="00BC481B" w:rsidRDefault="00CF0D3C" w:rsidP="00BC481B">
      <w:pPr>
        <w:spacing w:line="480" w:lineRule="auto"/>
        <w:ind w:left="720" w:hanging="720"/>
        <w:jc w:val="both"/>
      </w:pPr>
      <w:r w:rsidRPr="00B66322">
        <w:t>Dunn, W. N. (2015). </w:t>
      </w:r>
      <w:r w:rsidRPr="00B66322">
        <w:rPr>
          <w:i/>
          <w:iCs/>
        </w:rPr>
        <w:t>Public policy analysis</w:t>
      </w:r>
      <w:r w:rsidRPr="00B66322">
        <w:t>. Routledge.</w:t>
      </w:r>
    </w:p>
    <w:p w14:paraId="3B7625E5" w14:textId="77777777" w:rsidR="00BC481B" w:rsidRDefault="00CF0D3C" w:rsidP="00BC481B">
      <w:pPr>
        <w:spacing w:line="480" w:lineRule="auto"/>
        <w:ind w:left="720" w:hanging="720"/>
        <w:jc w:val="both"/>
      </w:pPr>
      <w:proofErr w:type="spellStart"/>
      <w:r w:rsidRPr="00BC481B">
        <w:t>Eikeland</w:t>
      </w:r>
      <w:proofErr w:type="spellEnd"/>
      <w:r w:rsidRPr="00BC481B">
        <w:t xml:space="preserve">, P. O., &amp; </w:t>
      </w:r>
      <w:proofErr w:type="spellStart"/>
      <w:r w:rsidRPr="00BC481B">
        <w:t>Skjærseth</w:t>
      </w:r>
      <w:proofErr w:type="spellEnd"/>
      <w:r w:rsidRPr="00BC481B">
        <w:t>, J. B. (2016). Comparative Analysis. In </w:t>
      </w:r>
      <w:r w:rsidRPr="00BC481B">
        <w:rPr>
          <w:i/>
          <w:iCs/>
        </w:rPr>
        <w:t>Corporate Responses to EU Emissions Trading</w:t>
      </w:r>
      <w:r w:rsidRPr="00BC481B">
        <w:t xml:space="preserve"> (pp. 271-300). Routledge.</w:t>
      </w:r>
    </w:p>
    <w:p w14:paraId="3E9893DD" w14:textId="77777777" w:rsidR="00BC481B" w:rsidRDefault="00CF0D3C" w:rsidP="00BC481B">
      <w:pPr>
        <w:spacing w:line="480" w:lineRule="auto"/>
        <w:ind w:left="720" w:hanging="720"/>
        <w:jc w:val="both"/>
      </w:pPr>
      <w:r w:rsidRPr="00B66322">
        <w:t>Weimer, D. L., &amp; Vining, A. R. (2017). </w:t>
      </w:r>
      <w:r w:rsidRPr="00B66322">
        <w:rPr>
          <w:i/>
          <w:iCs/>
        </w:rPr>
        <w:t>Policy analysis: Concepts and practice</w:t>
      </w:r>
      <w:r w:rsidRPr="00B66322">
        <w:t>. Routledge.</w:t>
      </w:r>
    </w:p>
    <w:sectPr w:rsidR="00BC481B" w:rsidSect="00B663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FE8328" w14:textId="77777777" w:rsidR="00A76FA8" w:rsidRDefault="00A76FA8">
      <w:pPr>
        <w:spacing w:after="0" w:line="240" w:lineRule="auto"/>
      </w:pPr>
      <w:r>
        <w:separator/>
      </w:r>
    </w:p>
  </w:endnote>
  <w:endnote w:type="continuationSeparator" w:id="0">
    <w:p w14:paraId="642FABF9" w14:textId="77777777" w:rsidR="00A76FA8" w:rsidRDefault="00A76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3A6D90" w14:textId="77777777" w:rsidR="00A76FA8" w:rsidRDefault="00A76FA8">
      <w:pPr>
        <w:spacing w:after="0" w:line="240" w:lineRule="auto"/>
      </w:pPr>
      <w:r>
        <w:separator/>
      </w:r>
    </w:p>
  </w:footnote>
  <w:footnote w:type="continuationSeparator" w:id="0">
    <w:p w14:paraId="1CAE18E8" w14:textId="77777777" w:rsidR="00A76FA8" w:rsidRDefault="00A76F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FBC31" w14:textId="77777777" w:rsidR="00B66322" w:rsidRDefault="00CF0D3C">
    <w:pPr>
      <w:pStyle w:val="Header"/>
      <w:jc w:val="right"/>
    </w:pPr>
    <w:r w:rsidRPr="00B66322">
      <w:t xml:space="preserve">POLITICAL FEASIBILITY ANALYSIS: IMPLEMENTATION ANALYSIS   </w:t>
    </w:r>
    <w:r>
      <w:t xml:space="preserve">                       </w:t>
    </w:r>
    <w:sdt>
      <w:sdtPr>
        <w:id w:val="4444341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4E62">
          <w:rPr>
            <w:noProof/>
          </w:rPr>
          <w:t>6</w:t>
        </w:r>
        <w:r>
          <w:rPr>
            <w:noProof/>
          </w:rPr>
          <w:fldChar w:fldCharType="end"/>
        </w:r>
      </w:sdtContent>
    </w:sdt>
  </w:p>
  <w:p w14:paraId="55236CB4" w14:textId="77777777" w:rsidR="00B66322" w:rsidRDefault="00B663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A6CB59" w14:textId="77777777" w:rsidR="00B66322" w:rsidRDefault="00CF0D3C">
    <w:pPr>
      <w:pStyle w:val="Header"/>
      <w:jc w:val="right"/>
    </w:pPr>
    <w:r>
      <w:t xml:space="preserve">Running head: </w:t>
    </w:r>
    <w:r w:rsidRPr="00B66322">
      <w:t>POLITICAL FEASIBILITY ANALYSIS: IMPLEMENTATION ANALYSIS</w:t>
    </w:r>
    <w:r>
      <w:t xml:space="preserve">    </w:t>
    </w:r>
    <w:sdt>
      <w:sdtPr>
        <w:id w:val="11506369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00524">
          <w:rPr>
            <w:noProof/>
          </w:rPr>
          <w:t>1</w:t>
        </w:r>
        <w:r>
          <w:rPr>
            <w:noProof/>
          </w:rPr>
          <w:fldChar w:fldCharType="end"/>
        </w:r>
      </w:sdtContent>
    </w:sdt>
  </w:p>
  <w:p w14:paraId="0ED401FB" w14:textId="77777777" w:rsidR="00B66322" w:rsidRDefault="00B663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ztTQyNjE0MDQ3MjBU0lEKTi0uzszPAykwrAUASkhymSwAAAA="/>
  </w:docVars>
  <w:rsids>
    <w:rsidRoot w:val="00360F4F"/>
    <w:rsid w:val="00011AF8"/>
    <w:rsid w:val="00087AA6"/>
    <w:rsid w:val="00225D8A"/>
    <w:rsid w:val="00360F4F"/>
    <w:rsid w:val="00397E02"/>
    <w:rsid w:val="003D3BBC"/>
    <w:rsid w:val="00780290"/>
    <w:rsid w:val="008505AE"/>
    <w:rsid w:val="009511A0"/>
    <w:rsid w:val="00A76FA8"/>
    <w:rsid w:val="00B00524"/>
    <w:rsid w:val="00B66322"/>
    <w:rsid w:val="00BC481B"/>
    <w:rsid w:val="00CF0D3C"/>
    <w:rsid w:val="00D619B0"/>
    <w:rsid w:val="00D84E62"/>
    <w:rsid w:val="00EE7D5D"/>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6CF63"/>
  <w15:chartTrackingRefBased/>
  <w15:docId w15:val="{7856C879-3E95-4A1C-9686-DF7001EB5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3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322"/>
  </w:style>
  <w:style w:type="paragraph" w:styleId="Footer">
    <w:name w:val="footer"/>
    <w:basedOn w:val="Normal"/>
    <w:link w:val="FooterChar"/>
    <w:uiPriority w:val="99"/>
    <w:unhideWhenUsed/>
    <w:rsid w:val="00B663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1093</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2018-11-14T08:55:00Z</dcterms:created>
  <dcterms:modified xsi:type="dcterms:W3CDTF">2018-11-14T08:55:00Z</dcterms:modified>
</cp:coreProperties>
</file>